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猜字谜语打一个字</w:t>
      </w:r>
    </w:p>
    <w:p>
      <w:pPr>
        <w:pStyle w:val="6"/>
      </w:pPr>
      <w:r>
        <w:t xml:space="preserve"> </w:t>
      </w:r>
    </w:p>
    <w:p>
      <w:pPr>
        <w:pStyle w:val="2"/>
      </w:pPr>
      <w:bookmarkStart w:id="0" w:name="_GoBack"/>
      <w:bookmarkEnd w:id="0"/>
      <w:r>
        <w:t>1 、思 ----( 打一字 )--- 十</w:t>
      </w:r>
    </w:p>
    <w:p>
      <w:pPr>
        <w:pStyle w:val="2"/>
      </w:pPr>
      <w:r>
        <w:t>2 、大雨落在横山上 ---( 打一字 )--- 雪</w:t>
      </w:r>
    </w:p>
    <w:p>
      <w:pPr>
        <w:pStyle w:val="2"/>
      </w:pPr>
      <w:r>
        <w:t>有的成语甚至是分成两部分，中间有逗号隔开，以下是一篇关于成语猜谜大全，供大家参考，希望可以帮助到大家。</w:t>
      </w:r>
    </w:p>
    <w:p>
      <w:pPr>
        <w:pStyle w:val="2"/>
      </w:pPr>
      <w:r>
        <w:t>3 、田里雨后长青草 ---( 打一字 )--- 蕾</w:t>
      </w:r>
    </w:p>
    <w:p>
      <w:pPr>
        <w:pStyle w:val="2"/>
      </w:pPr>
      <w:r>
        <w:t>4 、最后重逢 ----( 打一字 )--- 双</w:t>
      </w:r>
    </w:p>
    <w:p>
      <w:pPr>
        <w:pStyle w:val="2"/>
      </w:pPr>
      <w:r>
        <w:t>5 、有目共睹 ---( 打一字 )--- 者</w:t>
      </w:r>
    </w:p>
    <w:p>
      <w:pPr>
        <w:pStyle w:val="2"/>
      </w:pPr>
      <w:r>
        <w:t>6 、时装 ---( 打一字 )--- 衾</w:t>
      </w:r>
    </w:p>
    <w:p>
      <w:pPr>
        <w:pStyle w:val="2"/>
      </w:pPr>
      <w:r>
        <w:t>7 、田里雨后长青草 ---( 打一字 )--- 蕾</w:t>
      </w:r>
    </w:p>
    <w:p>
      <w:pPr>
        <w:pStyle w:val="2"/>
      </w:pPr>
      <w:r>
        <w:t>8 、争先恐后当排头 ---( 打 一字 )--- 急</w:t>
      </w:r>
    </w:p>
    <w:p>
      <w:pPr>
        <w:pStyle w:val="2"/>
      </w:pPr>
      <w:r>
        <w:t>9 、自传 ---( 打一字 )--- 记</w:t>
      </w:r>
    </w:p>
    <w:p>
      <w:pPr>
        <w:pStyle w:val="2"/>
      </w:pPr>
      <w:r>
        <w:t>一斑窥豹 从竹管的小孔里看豹，只看到豹身上的一块斑纹。比喻只看到事物的一部分，指所见不全面或略有所得。</w:t>
      </w:r>
    </w:p>
    <w:p>
      <w:pPr>
        <w:pStyle w:val="2"/>
      </w:pPr>
      <w:r>
        <w:t>10 、土上有竹林，土下一寸金 ---( 打一字 )---- 等</w:t>
      </w:r>
    </w:p>
    <w:p>
      <w:pPr>
        <w:pStyle w:val="2"/>
      </w:pPr>
      <w:r>
        <w:t>11 、公而忘私 ----( 打一字 )--- 八</w:t>
      </w:r>
    </w:p>
    <w:p>
      <w:pPr>
        <w:pStyle w:val="2"/>
      </w:pPr>
      <w:r>
        <w:t>12 、一木走过田中央 ---( 打一字 )--- 东</w:t>
      </w:r>
    </w:p>
    <w:p>
      <w:pPr>
        <w:pStyle w:val="2"/>
      </w:pPr>
      <w:r>
        <w:t>李哲看起来平平常常，并无什么特别之处，但他却可以连续数小时不眨眼睛，他是怎么做到的呢 ?【 答案：只要他闭上眼睛就不会眨眼了 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0000000" w:usb3="00000000" w:csb0="0000019F" w:csb1="00000000"/>
  </w:font>
  <w:font w:name="Symbol">
    <w:altName w:val="Kingsoft Sign"/>
    <w:panose1 w:val="02000500000000000000"/>
    <w:charset w:val="02"/>
    <w:family w:val="auto"/>
    <w:pitch w:val="default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8489"/>
    <w:rsid w:val="7F178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80" w:after="180"/>
    </w:pPr>
  </w:style>
  <w:style w:type="paragraph" w:styleId="3">
    <w:name w:val="Title"/>
    <w:basedOn w:val="1"/>
    <w:next w:val="2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2C6FAC" w:themeColor="accent1" w:themeShade="B5"/>
      <w:sz w:val="36"/>
      <w:szCs w:val="36"/>
    </w:rPr>
  </w:style>
  <w:style w:type="paragraph" w:customStyle="1" w:styleId="6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2020-08-26T09:53:00Z</dcterms:created>
  <dc:creator>ax</dc:creator>
  <cp:lastModifiedBy>ax</cp:lastModifiedBy>
  <dcterms:modified xsi:type="dcterms:W3CDTF">2020-08-26T09:53:45Z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